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8F5E82" w14:textId="4396A93B" w:rsidR="0058313A" w:rsidRDefault="00DA7E5F">
      <w:pPr>
        <w:spacing w:after="0" w:line="259" w:lineRule="auto"/>
        <w:ind w:left="0" w:right="0" w:firstLine="0"/>
        <w:jc w:val="left"/>
      </w:pPr>
      <w:r>
        <w:rPr>
          <w:rFonts w:ascii="Gill Sans MT" w:eastAsia="Gill Sans MT" w:hAnsi="Gill Sans MT" w:cs="Gill Sans MT"/>
          <w:sz w:val="20"/>
        </w:rPr>
        <w:t xml:space="preserve"> </w:t>
      </w:r>
    </w:p>
    <w:p w14:paraId="05297D8B" w14:textId="4303B68E" w:rsidR="0058313A" w:rsidRDefault="00DA7E5F">
      <w:pPr>
        <w:pStyle w:val="Ttulo1"/>
      </w:pPr>
      <w:r>
        <w:t>Aspectos clave para la escritura de los artículo</w:t>
      </w:r>
      <w:r w:rsidR="002D7CB7">
        <w:t>s</w:t>
      </w:r>
      <w:r>
        <w:t xml:space="preserve"> resultado de investigación </w:t>
      </w:r>
    </w:p>
    <w:p w14:paraId="6104609D" w14:textId="4EDE28B2" w:rsidR="0058313A" w:rsidRDefault="00DA7E5F" w:rsidP="002D7CB7">
      <w:pPr>
        <w:spacing w:after="0" w:line="259" w:lineRule="auto"/>
        <w:ind w:left="58" w:right="0" w:firstLine="0"/>
        <w:jc w:val="center"/>
      </w:pPr>
      <w:r>
        <w:rPr>
          <w:b/>
        </w:rPr>
        <w:t xml:space="preserve"> </w:t>
      </w:r>
      <w:r>
        <w:rPr>
          <w:b/>
        </w:rPr>
        <w:t xml:space="preserve"> </w:t>
      </w:r>
    </w:p>
    <w:p w14:paraId="7FFB419F" w14:textId="77777777" w:rsidR="0058313A" w:rsidRDefault="00DA7E5F">
      <w:pPr>
        <w:numPr>
          <w:ilvl w:val="0"/>
          <w:numId w:val="1"/>
        </w:numPr>
        <w:ind w:right="-12" w:hanging="360"/>
      </w:pPr>
      <w:r>
        <w:rPr>
          <w:b/>
        </w:rPr>
        <w:t xml:space="preserve">Título: </w:t>
      </w:r>
      <w:r>
        <w:t xml:space="preserve">es conciso, sin abreviaturas y debe reflejar el contenido del artículo, por lo que tiene que contar con las palabras precisas. Se escribe solo la primera letra en mayúscula. No debe exceder 10 palabras y 15 con subtítulo. Recuerde que la funcionalidad del </w:t>
      </w:r>
      <w:r>
        <w:t xml:space="preserve">título radica en que posibilite una búsqueda y ubicación de forma ágil en las diferentes bases de datos. </w:t>
      </w:r>
    </w:p>
    <w:p w14:paraId="651161C0" w14:textId="77777777" w:rsidR="0058313A" w:rsidRDefault="00DA7E5F">
      <w:pPr>
        <w:spacing w:after="0" w:line="259" w:lineRule="auto"/>
        <w:ind w:left="720" w:right="0" w:firstLine="0"/>
        <w:jc w:val="left"/>
      </w:pPr>
      <w:r>
        <w:t xml:space="preserve"> </w:t>
      </w:r>
    </w:p>
    <w:p w14:paraId="66DFFFA7" w14:textId="77777777" w:rsidR="0058313A" w:rsidRDefault="00DA7E5F">
      <w:pPr>
        <w:numPr>
          <w:ilvl w:val="0"/>
          <w:numId w:val="1"/>
        </w:numPr>
        <w:ind w:right="-12" w:hanging="360"/>
      </w:pPr>
      <w:r>
        <w:rPr>
          <w:b/>
        </w:rPr>
        <w:t>Resumen</w:t>
      </w:r>
      <w:r>
        <w:t>: máximo de 150 palabras, lo que implica que debe ser claro y concreto. Se escribe en un solo párrafo y no debe contener referencias, ni abre</w:t>
      </w:r>
      <w:r>
        <w:t>viaturas. El resumen puede definirse como la versión abreviada del contenido del artículo, por tanto debe dar cuenta del tipo de artículo, ofreciendo una síntesis de cada uno de los apartes del texto: introducción (el problema, la justificación del estudio</w:t>
      </w:r>
      <w:r>
        <w:t xml:space="preserve">, los objetivos), la metodología y los principales resultados y conclusiones obtenidas.   </w:t>
      </w:r>
    </w:p>
    <w:p w14:paraId="3A5FA201" w14:textId="77777777" w:rsidR="0058313A" w:rsidRDefault="00DA7E5F">
      <w:pPr>
        <w:spacing w:after="0" w:line="259" w:lineRule="auto"/>
        <w:ind w:left="720" w:right="0" w:firstLine="0"/>
        <w:jc w:val="left"/>
      </w:pPr>
      <w:r>
        <w:t xml:space="preserve"> </w:t>
      </w:r>
    </w:p>
    <w:p w14:paraId="01D6CF44" w14:textId="2A65DCD2" w:rsidR="0058313A" w:rsidRDefault="00DA7E5F">
      <w:pPr>
        <w:numPr>
          <w:ilvl w:val="0"/>
          <w:numId w:val="1"/>
        </w:numPr>
        <w:ind w:right="-12" w:hanging="360"/>
      </w:pPr>
      <w:r>
        <w:rPr>
          <w:b/>
        </w:rPr>
        <w:t>Introducción:</w:t>
      </w:r>
      <w:r>
        <w:t xml:space="preserve"> debe estructurarse de tal forma que le de apertura al artículo, ambientando y dirigiendo al lector en su lectura. En este sentido la introducción d</w:t>
      </w:r>
      <w:r>
        <w:t>ebe dar cuenta de lo siguiente: define el problema de investigación, presenta los antecedentes que fundamentan el estudio (principales referentes teóricos), deberá manifestar de manera contundente el propósito fundamental del escrito (destaca el valor, alc</w:t>
      </w:r>
      <w:r>
        <w:t xml:space="preserve">ance y la utilidad del trabajo realizado dando cuenta del interrogante y objetivos propuestos). Así mismo,  explica la estructura en qué se ha organizado el debate, es decir, el artículo (de esta forma el lector sabe con qué se va a encontrar). </w:t>
      </w:r>
    </w:p>
    <w:p w14:paraId="28DA2172" w14:textId="77777777" w:rsidR="0058313A" w:rsidRDefault="00DA7E5F">
      <w:pPr>
        <w:spacing w:after="0" w:line="259" w:lineRule="auto"/>
        <w:ind w:left="720" w:right="0" w:firstLine="0"/>
        <w:jc w:val="left"/>
      </w:pPr>
      <w:r>
        <w:t xml:space="preserve"> </w:t>
      </w:r>
    </w:p>
    <w:p w14:paraId="5341DFAB" w14:textId="77777777" w:rsidR="0058313A" w:rsidRDefault="00DA7E5F">
      <w:pPr>
        <w:numPr>
          <w:ilvl w:val="0"/>
          <w:numId w:val="1"/>
        </w:numPr>
        <w:ind w:right="-12" w:hanging="360"/>
      </w:pPr>
      <w:r>
        <w:rPr>
          <w:b/>
        </w:rPr>
        <w:t>Metodolo</w:t>
      </w:r>
      <w:r>
        <w:rPr>
          <w:b/>
        </w:rPr>
        <w:t xml:space="preserve">gía: </w:t>
      </w:r>
      <w:r>
        <w:t>describe el proceso metodológico respondiendo a las preguntas: ¿dónde, cuándo y cómo se hizo la investigación? Es fundamental describir los materiales y procedimientos utilizados para la localización, selección, análisis y validación de las fuentes co</w:t>
      </w:r>
      <w:r>
        <w:t xml:space="preserve">nsultadas. La metodología debe ser congruente con los objetivos planteados. </w:t>
      </w:r>
    </w:p>
    <w:p w14:paraId="212E7804" w14:textId="77777777" w:rsidR="0058313A" w:rsidRDefault="00DA7E5F">
      <w:pPr>
        <w:spacing w:after="0" w:line="259" w:lineRule="auto"/>
        <w:ind w:left="720" w:right="0" w:firstLine="0"/>
        <w:jc w:val="left"/>
      </w:pPr>
      <w:r>
        <w:rPr>
          <w:b/>
        </w:rPr>
        <w:t xml:space="preserve"> </w:t>
      </w:r>
    </w:p>
    <w:p w14:paraId="0EBF0394" w14:textId="77777777" w:rsidR="0058313A" w:rsidRDefault="00DA7E5F">
      <w:pPr>
        <w:numPr>
          <w:ilvl w:val="0"/>
          <w:numId w:val="1"/>
        </w:numPr>
        <w:ind w:right="-12" w:hanging="360"/>
      </w:pPr>
      <w:r>
        <w:rPr>
          <w:b/>
        </w:rPr>
        <w:t xml:space="preserve">Resultados y discusión: </w:t>
      </w:r>
      <w:r>
        <w:t>incluye el análisis e interpretación de los resultados encontrados y la discusión de su significado de acuerdo con la similitud o contraste de sus refere</w:t>
      </w:r>
      <w:r>
        <w:t xml:space="preserve">ntes teóricos. Lo anterior debe realizarse con base en razonamientos claros, objetivos e imparciales; siendo coherentes con los objetivos y metodología propuesta.   </w:t>
      </w:r>
    </w:p>
    <w:p w14:paraId="50F8FB3D" w14:textId="77777777" w:rsidR="0058313A" w:rsidRDefault="00DA7E5F">
      <w:pPr>
        <w:spacing w:after="0" w:line="259" w:lineRule="auto"/>
        <w:ind w:left="720" w:right="0" w:firstLine="0"/>
        <w:jc w:val="left"/>
      </w:pPr>
      <w:r>
        <w:rPr>
          <w:b/>
        </w:rPr>
        <w:t xml:space="preserve"> </w:t>
      </w:r>
    </w:p>
    <w:p w14:paraId="7ACB2F05" w14:textId="77777777" w:rsidR="0058313A" w:rsidRDefault="00DA7E5F">
      <w:pPr>
        <w:numPr>
          <w:ilvl w:val="0"/>
          <w:numId w:val="1"/>
        </w:numPr>
        <w:spacing w:after="209"/>
        <w:ind w:right="-12" w:hanging="360"/>
      </w:pPr>
      <w:r>
        <w:rPr>
          <w:b/>
        </w:rPr>
        <w:t>Conclusiones</w:t>
      </w:r>
      <w:r>
        <w:t>: indicar de manera breve y precisa las aportaciones  al conocimiento apoyadas en los resultados del propio trabajo, no de investigaciones ajenas. Ninguna conclusión debe argumentarse ni basarse en apreciaciones subjetivas. Las conclusiones no deben enumer</w:t>
      </w:r>
      <w:r>
        <w:t xml:space="preserve">arse ni deben llevar abreviaturas sino términos completos. Esto evitará que el lector tenga que recurrir a revisar otras partes del texto para entenderlas. Debe haber coherencia con la información descrita en el Resumen. </w:t>
      </w:r>
    </w:p>
    <w:p w14:paraId="5FD7C72E" w14:textId="77777777" w:rsidR="0058313A" w:rsidRDefault="00DA7E5F">
      <w:pPr>
        <w:spacing w:after="0" w:line="259" w:lineRule="auto"/>
        <w:ind w:left="0" w:right="3378" w:firstLine="0"/>
        <w:jc w:val="left"/>
      </w:pPr>
      <w:r>
        <w:rPr>
          <w:rFonts w:ascii="Calibri" w:eastAsia="Calibri" w:hAnsi="Calibri" w:cs="Calibri"/>
          <w:sz w:val="22"/>
        </w:rPr>
        <w:t xml:space="preserve"> </w:t>
      </w:r>
    </w:p>
    <w:p w14:paraId="74010CFE" w14:textId="2FAEEA4F" w:rsidR="0058313A" w:rsidRDefault="00DA7E5F">
      <w:pPr>
        <w:spacing w:after="0" w:line="241" w:lineRule="auto"/>
        <w:ind w:left="4566" w:right="0" w:hanging="1478"/>
        <w:jc w:val="left"/>
      </w:pPr>
      <w:r>
        <w:rPr>
          <w:rFonts w:ascii="Calibri" w:eastAsia="Calibri" w:hAnsi="Calibri" w:cs="Calibri"/>
          <w:sz w:val="22"/>
        </w:rPr>
        <w:t xml:space="preserve"> </w:t>
      </w:r>
      <w:r>
        <w:rPr>
          <w:rFonts w:ascii="Calibri" w:eastAsia="Calibri" w:hAnsi="Calibri" w:cs="Calibri"/>
          <w:sz w:val="22"/>
        </w:rPr>
        <w:tab/>
      </w:r>
      <w:r>
        <w:rPr>
          <w:rFonts w:ascii="Calibri" w:eastAsia="Calibri" w:hAnsi="Calibri" w:cs="Calibri"/>
          <w:sz w:val="22"/>
        </w:rPr>
        <w:t xml:space="preserve"> </w:t>
      </w:r>
    </w:p>
    <w:sectPr w:rsidR="0058313A">
      <w:headerReference w:type="default" r:id="rId7"/>
      <w:footerReference w:type="default" r:id="rId8"/>
      <w:pgSz w:w="12240" w:h="15840"/>
      <w:pgMar w:top="1440" w:right="1698" w:bottom="1440" w:left="170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B515D7" w14:textId="77777777" w:rsidR="00DA7E5F" w:rsidRDefault="00DA7E5F" w:rsidP="002D7CB7">
      <w:pPr>
        <w:spacing w:after="0" w:line="240" w:lineRule="auto"/>
      </w:pPr>
      <w:r>
        <w:separator/>
      </w:r>
    </w:p>
  </w:endnote>
  <w:endnote w:type="continuationSeparator" w:id="0">
    <w:p w14:paraId="2DCD33B0" w14:textId="77777777" w:rsidR="00DA7E5F" w:rsidRDefault="00DA7E5F" w:rsidP="002D7C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roman"/>
    <w:notTrueType/>
    <w:pitch w:val="default"/>
  </w:font>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48E971" w14:textId="3D8BFE98" w:rsidR="002D7CB7" w:rsidRDefault="002D7CB7">
    <w:pPr>
      <w:pStyle w:val="Piedepgina"/>
    </w:pPr>
    <w:r>
      <w:rPr>
        <w:noProof/>
      </w:rPr>
      <mc:AlternateContent>
        <mc:Choice Requires="wps">
          <w:drawing>
            <wp:anchor distT="0" distB="0" distL="114300" distR="114300" simplePos="0" relativeHeight="251668480" behindDoc="0" locked="0" layoutInCell="1" allowOverlap="1" wp14:anchorId="3EB2F4FF" wp14:editId="23E21687">
              <wp:simplePos x="0" y="0"/>
              <wp:positionH relativeFrom="margin">
                <wp:posOffset>52086</wp:posOffset>
              </wp:positionH>
              <wp:positionV relativeFrom="page">
                <wp:posOffset>9252320</wp:posOffset>
              </wp:positionV>
              <wp:extent cx="5718956" cy="638175"/>
              <wp:effectExtent l="0" t="0" r="8890" b="9525"/>
              <wp:wrapNone/>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8956"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3B0729" w14:textId="77777777" w:rsidR="002D7CB7" w:rsidRPr="00F93486" w:rsidRDefault="002D7CB7" w:rsidP="002D7CB7">
                          <w:pPr>
                            <w:spacing w:after="0" w:line="240" w:lineRule="auto"/>
                            <w:jc w:val="center"/>
                            <w:rPr>
                              <w:color w:val="201F1E"/>
                              <w:sz w:val="20"/>
                              <w:szCs w:val="20"/>
                              <w:bdr w:val="none" w:sz="0" w:space="0" w:color="auto" w:frame="1"/>
                              <w:lang w:val="es-MX" w:eastAsia="es-MX"/>
                            </w:rPr>
                          </w:pPr>
                          <w:r w:rsidRPr="00F93486">
                            <w:rPr>
                              <w:color w:val="201F1E"/>
                              <w:sz w:val="20"/>
                              <w:szCs w:val="20"/>
                              <w:bdr w:val="none" w:sz="0" w:space="0" w:color="auto" w:frame="1"/>
                              <w:lang w:val="es-MX" w:eastAsia="es-MX"/>
                            </w:rPr>
                            <w:t xml:space="preserve">Calle 78B No. 72A-220. Oficina 6-115. PBX: (574) 4443700. </w:t>
                          </w:r>
                          <w:hyperlink r:id="rId1" w:history="1">
                            <w:r w:rsidRPr="00F93486">
                              <w:rPr>
                                <w:rStyle w:val="Hipervnculo"/>
                                <w:sz w:val="20"/>
                                <w:szCs w:val="20"/>
                                <w:bdr w:val="none" w:sz="0" w:space="0" w:color="auto" w:frame="1"/>
                                <w:lang w:val="es-MX" w:eastAsia="es-MX"/>
                              </w:rPr>
                              <w:t>https://ojs.tdea.edu.co/index.php/senderos/issue/view/59</w:t>
                            </w:r>
                          </w:hyperlink>
                          <w:r w:rsidRPr="00F93486">
                            <w:rPr>
                              <w:color w:val="201F1E"/>
                              <w:sz w:val="20"/>
                              <w:szCs w:val="20"/>
                              <w:bdr w:val="none" w:sz="0" w:space="0" w:color="auto" w:frame="1"/>
                              <w:lang w:val="es-MX" w:eastAsia="es-MX"/>
                            </w:rPr>
                            <w:t xml:space="preserve"> </w:t>
                          </w:r>
                        </w:p>
                        <w:p w14:paraId="188EA828" w14:textId="77777777" w:rsidR="002D7CB7" w:rsidRPr="00F93486" w:rsidRDefault="002D7CB7" w:rsidP="002D7CB7">
                          <w:pPr>
                            <w:spacing w:after="0" w:line="240" w:lineRule="auto"/>
                            <w:jc w:val="center"/>
                            <w:rPr>
                              <w:w w:val="95"/>
                              <w:sz w:val="20"/>
                              <w:szCs w:val="20"/>
                              <w:lang w:val="es-MX"/>
                            </w:rPr>
                          </w:pPr>
                          <w:hyperlink r:id="rId2">
                            <w:r w:rsidRPr="00F93486">
                              <w:rPr>
                                <w:w w:val="95"/>
                                <w:sz w:val="20"/>
                                <w:szCs w:val="20"/>
                                <w:lang w:val="es-MX"/>
                              </w:rPr>
                              <w:t>senderos@tdea.edu.co</w:t>
                            </w:r>
                          </w:hyperlink>
                        </w:p>
                        <w:p w14:paraId="33D5CE77" w14:textId="77777777" w:rsidR="002D7CB7" w:rsidRPr="00F93486" w:rsidRDefault="002D7CB7" w:rsidP="002D7CB7">
                          <w:pPr>
                            <w:spacing w:after="0" w:line="240" w:lineRule="auto"/>
                            <w:jc w:val="center"/>
                            <w:rPr>
                              <w:sz w:val="20"/>
                              <w:szCs w:val="20"/>
                            </w:rPr>
                          </w:pPr>
                          <w:r w:rsidRPr="00F93486">
                            <w:rPr>
                              <w:sz w:val="20"/>
                              <w:szCs w:val="20"/>
                            </w:rPr>
                            <w:t>Medellín, Colombia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B2F4FF" id="_x0000_t202" coordsize="21600,21600" o:spt="202" path="m,l,21600r21600,l21600,xe">
              <v:stroke joinstyle="miter"/>
              <v:path gradientshapeok="t" o:connecttype="rect"/>
            </v:shapetype>
            <v:shape id="Text Box 1" o:spid="_x0000_s1028" type="#_x0000_t202" style="position:absolute;left:0;text-align:left;margin-left:4.1pt;margin-top:728.55pt;width:450.3pt;height:50.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" filled="f" stroked="f">
              <v:textbox inset="0,0,0,0">
                <w:txbxContent>
                  <w:p w14:paraId="693B0729" w14:textId="77777777" w:rsidR="002D7CB7" w:rsidRPr="00F93486" w:rsidRDefault="002D7CB7" w:rsidP="002D7CB7">
                    <w:pPr>
                      <w:spacing w:after="0" w:line="240" w:lineRule="auto"/>
                      <w:jc w:val="center"/>
                      <w:rPr>
                        <w:color w:val="201F1E"/>
                        <w:sz w:val="20"/>
                        <w:szCs w:val="20"/>
                        <w:bdr w:val="none" w:sz="0" w:space="0" w:color="auto" w:frame="1"/>
                        <w:lang w:val="es-MX" w:eastAsia="es-MX"/>
                      </w:rPr>
                    </w:pPr>
                    <w:r w:rsidRPr="00F93486">
                      <w:rPr>
                        <w:color w:val="201F1E"/>
                        <w:sz w:val="20"/>
                        <w:szCs w:val="20"/>
                        <w:bdr w:val="none" w:sz="0" w:space="0" w:color="auto" w:frame="1"/>
                        <w:lang w:val="es-MX" w:eastAsia="es-MX"/>
                      </w:rPr>
                      <w:t xml:space="preserve">Calle 78B No. 72A-220. Oficina 6-115. PBX: (574) 4443700. </w:t>
                    </w:r>
                    <w:hyperlink r:id="rId3" w:history="1">
                      <w:r w:rsidRPr="00F93486">
                        <w:rPr>
                          <w:rStyle w:val="Hipervnculo"/>
                          <w:sz w:val="20"/>
                          <w:szCs w:val="20"/>
                          <w:bdr w:val="none" w:sz="0" w:space="0" w:color="auto" w:frame="1"/>
                          <w:lang w:val="es-MX" w:eastAsia="es-MX"/>
                        </w:rPr>
                        <w:t>https://ojs.tdea.edu.co/index.php/senderos/issue/view/59</w:t>
                      </w:r>
                    </w:hyperlink>
                    <w:r w:rsidRPr="00F93486">
                      <w:rPr>
                        <w:color w:val="201F1E"/>
                        <w:sz w:val="20"/>
                        <w:szCs w:val="20"/>
                        <w:bdr w:val="none" w:sz="0" w:space="0" w:color="auto" w:frame="1"/>
                        <w:lang w:val="es-MX" w:eastAsia="es-MX"/>
                      </w:rPr>
                      <w:t xml:space="preserve"> </w:t>
                    </w:r>
                  </w:p>
                  <w:p w14:paraId="188EA828" w14:textId="77777777" w:rsidR="002D7CB7" w:rsidRPr="00F93486" w:rsidRDefault="002D7CB7" w:rsidP="002D7CB7">
                    <w:pPr>
                      <w:spacing w:after="0" w:line="240" w:lineRule="auto"/>
                      <w:jc w:val="center"/>
                      <w:rPr>
                        <w:w w:val="95"/>
                        <w:sz w:val="20"/>
                        <w:szCs w:val="20"/>
                        <w:lang w:val="es-MX"/>
                      </w:rPr>
                    </w:pPr>
                    <w:hyperlink r:id="rId4">
                      <w:r w:rsidRPr="00F93486">
                        <w:rPr>
                          <w:w w:val="95"/>
                          <w:sz w:val="20"/>
                          <w:szCs w:val="20"/>
                          <w:lang w:val="es-MX"/>
                        </w:rPr>
                        <w:t>senderos@tdea.edu.co</w:t>
                      </w:r>
                    </w:hyperlink>
                  </w:p>
                  <w:p w14:paraId="33D5CE77" w14:textId="77777777" w:rsidR="002D7CB7" w:rsidRPr="00F93486" w:rsidRDefault="002D7CB7" w:rsidP="002D7CB7">
                    <w:pPr>
                      <w:spacing w:after="0" w:line="240" w:lineRule="auto"/>
                      <w:jc w:val="center"/>
                      <w:rPr>
                        <w:sz w:val="20"/>
                        <w:szCs w:val="20"/>
                      </w:rPr>
                    </w:pPr>
                    <w:r w:rsidRPr="00F93486">
                      <w:rPr>
                        <w:sz w:val="20"/>
                        <w:szCs w:val="20"/>
                      </w:rPr>
                      <w:t>Medellín, Colombia</w:t>
                    </w:r>
                  </w:p>
                </w:txbxContent>
              </v:textbox>
              <w10:wrap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00CD51" w14:textId="77777777" w:rsidR="00DA7E5F" w:rsidRDefault="00DA7E5F" w:rsidP="002D7CB7">
      <w:pPr>
        <w:spacing w:after="0" w:line="240" w:lineRule="auto"/>
      </w:pPr>
      <w:r>
        <w:separator/>
      </w:r>
    </w:p>
  </w:footnote>
  <w:footnote w:type="continuationSeparator" w:id="0">
    <w:p w14:paraId="4C87EDD3" w14:textId="77777777" w:rsidR="00DA7E5F" w:rsidRDefault="00DA7E5F" w:rsidP="002D7C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93AACC" w14:textId="3FC04E26" w:rsidR="002D7CB7" w:rsidRDefault="002D7CB7" w:rsidP="002D7CB7">
    <w:pPr>
      <w:pStyle w:val="Encabezado"/>
    </w:pPr>
    <w:r w:rsidRPr="00441831">
      <w:rPr>
        <w:rFonts w:ascii="Gill Sans MT" w:hAnsi="Gill Sans MT"/>
        <w:noProof/>
        <w:sz w:val="20"/>
      </w:rPr>
      <w:drawing>
        <wp:anchor distT="0" distB="0" distL="114300" distR="114300" simplePos="0" relativeHeight="251663360" behindDoc="0" locked="0" layoutInCell="1" allowOverlap="1" wp14:anchorId="00B60B13" wp14:editId="13447837">
          <wp:simplePos x="0" y="0"/>
          <wp:positionH relativeFrom="column">
            <wp:posOffset>-84406</wp:posOffset>
          </wp:positionH>
          <wp:positionV relativeFrom="paragraph">
            <wp:posOffset>-70485</wp:posOffset>
          </wp:positionV>
          <wp:extent cx="1497965" cy="401955"/>
          <wp:effectExtent l="0" t="0" r="635" b="444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497965" cy="401955"/>
                  </a:xfrm>
                  <a:prstGeom prst="rect">
                    <a:avLst/>
                  </a:prstGeom>
                </pic:spPr>
              </pic:pic>
            </a:graphicData>
          </a:graphic>
          <wp14:sizeRelH relativeFrom="page">
            <wp14:pctWidth>0</wp14:pctWidth>
          </wp14:sizeRelH>
          <wp14:sizeRelV relativeFrom="page">
            <wp14:pctHeight>0</wp14:pctHeight>
          </wp14:sizeRelV>
        </wp:anchor>
      </w:drawing>
    </w:r>
    <w:r w:rsidRPr="00441831">
      <w:rPr>
        <w:rFonts w:ascii="Gill Sans MT" w:hAnsi="Gill Sans MT"/>
        <w:noProof/>
        <w:sz w:val="20"/>
      </w:rPr>
      <w:drawing>
        <wp:anchor distT="0" distB="0" distL="0" distR="0" simplePos="0" relativeHeight="251662336" behindDoc="1" locked="0" layoutInCell="1" allowOverlap="1" wp14:anchorId="6BECB7B6" wp14:editId="44C49931">
          <wp:simplePos x="0" y="0"/>
          <wp:positionH relativeFrom="margin">
            <wp:posOffset>2115820</wp:posOffset>
          </wp:positionH>
          <wp:positionV relativeFrom="page">
            <wp:posOffset>379095</wp:posOffset>
          </wp:positionV>
          <wp:extent cx="1705610" cy="436245"/>
          <wp:effectExtent l="0" t="0" r="8890" b="1905"/>
          <wp:wrapNone/>
          <wp:docPr id="8"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rotWithShape="1">
                  <a:blip r:embed="rId2" cstate="print"/>
                  <a:srcRect l="406" r="-406" b="26730"/>
                  <a:stretch/>
                </pic:blipFill>
                <pic:spPr bwMode="auto">
                  <a:xfrm>
                    <a:off x="0" y="0"/>
                    <a:ext cx="1705610" cy="43624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441831">
      <w:rPr>
        <w:rFonts w:ascii="Gill Sans MT" w:hAnsi="Gill Sans MT"/>
        <w:noProof/>
        <w:sz w:val="20"/>
      </w:rPr>
      <w:drawing>
        <wp:anchor distT="0" distB="0" distL="114300" distR="114300" simplePos="0" relativeHeight="251660288" behindDoc="0" locked="0" layoutInCell="1" allowOverlap="1" wp14:anchorId="78A8800D" wp14:editId="4535C404">
          <wp:simplePos x="0" y="0"/>
          <wp:positionH relativeFrom="column">
            <wp:posOffset>4431030</wp:posOffset>
          </wp:positionH>
          <wp:positionV relativeFrom="paragraph">
            <wp:posOffset>-241935</wp:posOffset>
          </wp:positionV>
          <wp:extent cx="1374140" cy="61277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1374140" cy="612775"/>
                  </a:xfrm>
                  <a:prstGeom prst="rect">
                    <a:avLst/>
                  </a:prstGeom>
                </pic:spPr>
              </pic:pic>
            </a:graphicData>
          </a:graphic>
          <wp14:sizeRelH relativeFrom="page">
            <wp14:pctWidth>0</wp14:pctWidth>
          </wp14:sizeRelH>
          <wp14:sizeRelV relativeFrom="page">
            <wp14:pctHeight>0</wp14:pctHeight>
          </wp14:sizeRelV>
        </wp:anchor>
      </w:drawing>
    </w:r>
  </w:p>
  <w:p w14:paraId="6342474C" w14:textId="6DEEC753" w:rsidR="002D7CB7" w:rsidRDefault="002D7CB7" w:rsidP="002D7CB7">
    <w:pPr>
      <w:pStyle w:val="Encabezado"/>
      <w:ind w:left="0" w:firstLine="0"/>
    </w:pPr>
  </w:p>
  <w:p w14:paraId="4A4BBE28" w14:textId="7398E2C5" w:rsidR="002D7CB7" w:rsidRDefault="002D7CB7">
    <w:pPr>
      <w:pStyle w:val="Encabezado"/>
    </w:pPr>
    <w:r w:rsidRPr="002D7CB7">
      <mc:AlternateContent>
        <mc:Choice Requires="wps">
          <w:drawing>
            <wp:anchor distT="0" distB="0" distL="114300" distR="114300" simplePos="0" relativeHeight="251665408" behindDoc="1" locked="0" layoutInCell="1" allowOverlap="1" wp14:anchorId="4AA022DB" wp14:editId="5E05A870">
              <wp:simplePos x="0" y="0"/>
              <wp:positionH relativeFrom="page">
                <wp:posOffset>5391785</wp:posOffset>
              </wp:positionH>
              <wp:positionV relativeFrom="page">
                <wp:posOffset>828040</wp:posOffset>
              </wp:positionV>
              <wp:extent cx="722630" cy="127635"/>
              <wp:effectExtent l="0" t="0" r="1270" b="1206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63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65185" w14:textId="77777777" w:rsidR="002D7CB7" w:rsidRDefault="002D7CB7" w:rsidP="002D7CB7">
                          <w:pPr>
                            <w:ind w:left="20"/>
                            <w:jc w:val="right"/>
                            <w:rPr>
                              <w:rFonts w:ascii="Gill Sans MT"/>
                              <w:sz w:val="16"/>
                            </w:rPr>
                          </w:pPr>
                          <w:r>
                            <w:rPr>
                              <w:rFonts w:ascii="Gill Sans MT"/>
                              <w:sz w:val="16"/>
                            </w:rPr>
                            <w:t>ISSN: 2145-8243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A022DB" id="_x0000_t202" coordsize="21600,21600" o:spt="202" path="m,l,21600r21600,l21600,xe">
              <v:stroke joinstyle="miter"/>
              <v:path gradientshapeok="t" o:connecttype="rect"/>
            </v:shapetype>
            <v:shape id="Text Box 2" o:spid="_x0000_s1026" type="#_x0000_t202" style="position:absolute;left:0;text-align:left;margin-left:424.55pt;margin-top:65.2pt;width:56.9pt;height:10.0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" filled="f" stroked="f">
              <v:textbox inset="0,0,0,0">
                <w:txbxContent>
                  <w:p w14:paraId="24965185" w14:textId="77777777" w:rsidR="002D7CB7" w:rsidRDefault="002D7CB7" w:rsidP="002D7CB7">
                    <w:pPr>
                      <w:ind w:left="20"/>
                      <w:jc w:val="right"/>
                      <w:rPr>
                        <w:rFonts w:ascii="Gill Sans MT"/>
                        <w:sz w:val="16"/>
                      </w:rPr>
                    </w:pPr>
                    <w:r>
                      <w:rPr>
                        <w:rFonts w:ascii="Gill Sans MT"/>
                        <w:sz w:val="16"/>
                      </w:rPr>
                      <w:t>ISSN: 2145-8243</w:t>
                    </w:r>
                  </w:p>
                </w:txbxContent>
              </v:textbox>
              <w10:wrap anchorx="page" anchory="page"/>
            </v:shape>
          </w:pict>
        </mc:Fallback>
      </mc:AlternateContent>
    </w:r>
    <w:r w:rsidRPr="002D7CB7">
      <mc:AlternateContent>
        <mc:Choice Requires="wps">
          <w:drawing>
            <wp:anchor distT="0" distB="0" distL="114300" distR="114300" simplePos="0" relativeHeight="251666432" behindDoc="1" locked="0" layoutInCell="1" allowOverlap="1" wp14:anchorId="706B716A" wp14:editId="68B760B3">
              <wp:simplePos x="0" y="0"/>
              <wp:positionH relativeFrom="page">
                <wp:posOffset>6156349</wp:posOffset>
              </wp:positionH>
              <wp:positionV relativeFrom="page">
                <wp:posOffset>828354</wp:posOffset>
              </wp:positionV>
              <wp:extent cx="830580" cy="127635"/>
              <wp:effectExtent l="0" t="0" r="7620" b="1206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21071" w14:textId="77777777" w:rsidR="002D7CB7" w:rsidRDefault="002D7CB7" w:rsidP="002D7CB7">
                          <w:pPr>
                            <w:ind w:left="20"/>
                            <w:jc w:val="right"/>
                            <w:rPr>
                              <w:rFonts w:ascii="Gill Sans MT"/>
                              <w:sz w:val="16"/>
                            </w:rPr>
                          </w:pPr>
                          <w:r>
                            <w:rPr>
                              <w:rFonts w:ascii="Gill Sans MT"/>
                              <w:sz w:val="16"/>
                            </w:rPr>
                            <w:t>E-ISSN: 2590-8456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6B716A" id="_x0000_s1027" type="#_x0000_t202" style="position:absolute;left:0;text-align:left;margin-left:484.75pt;margin-top:65.2pt;width:65.4pt;height:10.0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" filled="f" stroked="f">
              <v:textbox inset="0,0,0,0">
                <w:txbxContent>
                  <w:p w14:paraId="35C21071" w14:textId="77777777" w:rsidR="002D7CB7" w:rsidRDefault="002D7CB7" w:rsidP="002D7CB7">
                    <w:pPr>
                      <w:ind w:left="20"/>
                      <w:jc w:val="right"/>
                      <w:rPr>
                        <w:rFonts w:ascii="Gill Sans MT"/>
                        <w:sz w:val="16"/>
                      </w:rPr>
                    </w:pPr>
                    <w:r>
                      <w:rPr>
                        <w:rFonts w:ascii="Gill Sans MT"/>
                        <w:sz w:val="16"/>
                      </w:rPr>
                      <w:t>E-ISSN: 2590-8456</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6F27343"/>
    <w:multiLevelType w:val="hybridMultilevel"/>
    <w:tmpl w:val="4BBAA68A"/>
    <w:lvl w:ilvl="0" w:tplc="681EB260">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3FCD5B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76A49F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0A6A2B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174535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70C743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B9E163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3A01B5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4EC202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313A"/>
    <w:rsid w:val="002D7CB7"/>
    <w:rsid w:val="0058313A"/>
    <w:rsid w:val="00DA7E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4:docId w14:val="0BC35902"/>
  <w15:docId w15:val="{656778C2-D5DB-A542-AD0E-7F6D8B1F5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238" w:lineRule="auto"/>
      <w:ind w:left="730" w:right="1" w:hanging="370"/>
      <w:jc w:val="both"/>
    </w:pPr>
    <w:rPr>
      <w:rFonts w:ascii="Times New Roman" w:eastAsia="Times New Roman" w:hAnsi="Times New Roman" w:cs="Times New Roman"/>
      <w:color w:val="000000"/>
      <w:lang w:val="es-CO" w:eastAsia="es-CO" w:bidi="es-CO"/>
    </w:rPr>
  </w:style>
  <w:style w:type="paragraph" w:styleId="Ttulo1">
    <w:name w:val="heading 1"/>
    <w:next w:val="Normal"/>
    <w:link w:val="Ttulo1Car"/>
    <w:uiPriority w:val="9"/>
    <w:qFormat/>
    <w:pPr>
      <w:keepNext/>
      <w:keepLines/>
      <w:spacing w:after="1" w:line="259" w:lineRule="auto"/>
      <w:ind w:left="329"/>
      <w:outlineLvl w:val="0"/>
    </w:pPr>
    <w:rPr>
      <w:rFonts w:ascii="Gill Sans MT" w:eastAsia="Gill Sans MT" w:hAnsi="Gill Sans MT" w:cs="Gill Sans MT"/>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Gill Sans MT" w:eastAsia="Gill Sans MT" w:hAnsi="Gill Sans MT" w:cs="Gill Sans MT"/>
      <w:b/>
      <w:color w:val="000000"/>
      <w:sz w:val="24"/>
    </w:rPr>
  </w:style>
  <w:style w:type="paragraph" w:styleId="Encabezado">
    <w:name w:val="header"/>
    <w:basedOn w:val="Normal"/>
    <w:link w:val="EncabezadoCar"/>
    <w:uiPriority w:val="99"/>
    <w:unhideWhenUsed/>
    <w:rsid w:val="002D7CB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D7CB7"/>
    <w:rPr>
      <w:rFonts w:ascii="Times New Roman" w:eastAsia="Times New Roman" w:hAnsi="Times New Roman" w:cs="Times New Roman"/>
      <w:color w:val="000000"/>
      <w:lang w:val="es-CO" w:eastAsia="es-CO" w:bidi="es-CO"/>
    </w:rPr>
  </w:style>
  <w:style w:type="paragraph" w:styleId="Piedepgina">
    <w:name w:val="footer"/>
    <w:basedOn w:val="Normal"/>
    <w:link w:val="PiedepginaCar"/>
    <w:uiPriority w:val="99"/>
    <w:unhideWhenUsed/>
    <w:rsid w:val="002D7CB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D7CB7"/>
    <w:rPr>
      <w:rFonts w:ascii="Times New Roman" w:eastAsia="Times New Roman" w:hAnsi="Times New Roman" w:cs="Times New Roman"/>
      <w:color w:val="000000"/>
      <w:lang w:val="es-CO" w:eastAsia="es-CO" w:bidi="es-CO"/>
    </w:rPr>
  </w:style>
  <w:style w:type="character" w:styleId="Hipervnculo">
    <w:name w:val="Hyperlink"/>
    <w:basedOn w:val="Fuentedeprrafopredeter"/>
    <w:uiPriority w:val="99"/>
    <w:unhideWhenUsed/>
    <w:rsid w:val="002D7CB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s://ojs.tdea.edu.co/index.php/senderos/issue/view/59" TargetMode="External"/><Relationship Id="rId2" Type="http://schemas.openxmlformats.org/officeDocument/2006/relationships/hyperlink" Target="mailto:senderos@tdea.edu.co" TargetMode="External"/><Relationship Id="rId1" Type="http://schemas.openxmlformats.org/officeDocument/2006/relationships/hyperlink" Target="https://ojs.tdea.edu.co/index.php/senderos/issue/view/59" TargetMode="External"/><Relationship Id="rId4" Type="http://schemas.openxmlformats.org/officeDocument/2006/relationships/hyperlink" Target="mailto:senderos@tdea.edu.co"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tiff"/><Relationship Id="rId2" Type="http://schemas.openxmlformats.org/officeDocument/2006/relationships/image" Target="media/image2.jpeg"/><Relationship Id="rId1" Type="http://schemas.openxmlformats.org/officeDocument/2006/relationships/image" Target="media/image1.tif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430</Words>
  <Characters>2371</Characters>
  <Application>Microsoft Office Word</Application>
  <DocSecurity>0</DocSecurity>
  <Lines>19</Lines>
  <Paragraphs>5</Paragraphs>
  <ScaleCrop>false</ScaleCrop>
  <Company/>
  <LinksUpToDate>false</LinksUpToDate>
  <CharactersWithSpaces>2796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Autor</dc:creator>
  <cp:keywords/>
  <cp:lastModifiedBy>Carolina Moreno Echeverry</cp:lastModifiedBy>
  <cp:revision>2</cp:revision>
  <dcterms:created xsi:type="dcterms:W3CDTF">2021-03-15T19:44:00Z</dcterms:created>
  <dcterms:modified xsi:type="dcterms:W3CDTF">2021-03-15T19:44:00Z</dcterms:modified>
</cp:coreProperties>
</file>